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233.38582677165334" w:firstLine="0"/>
        <w:jc w:val="right"/>
        <w:rPr/>
      </w:pPr>
      <w:r w:rsidDel="00000000" w:rsidR="00000000" w:rsidRPr="00000000">
        <w:rPr>
          <w:rtl w:val="0"/>
        </w:rPr>
        <w:t xml:space="preserve">УТВЕРЖДЕНЫ</w:t>
        <w:br w:type="textWrapping"/>
        <w:t xml:space="preserve">постановлением Правительства</w:t>
        <w:br w:type="textWrapping"/>
        <w:t xml:space="preserve">Российской Федерации</w:t>
        <w:br w:type="textWrapping"/>
        <w:t xml:space="preserve">от 11 мая 2023 г. N 736</w:t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heading=h.us12d94kk0pp" w:id="0"/>
      <w:bookmarkEnd w:id="0"/>
      <w:r w:rsidDel="00000000" w:rsidR="00000000" w:rsidRPr="00000000">
        <w:rPr>
          <w:rtl w:val="0"/>
        </w:rPr>
        <w:t xml:space="preserve">ПРАВИЛА ПРЕДОСТАВЛЕНИЯ МЕДИЦИНСКИМИ ОРГАНИЗАЦИЯМИ ПЛАТНЫХ МЕДИЦИНСКИХ УСЛУГ</w:t>
      </w:r>
    </w:p>
    <w:p w:rsidR="00000000" w:rsidDel="00000000" w:rsidP="00000000" w:rsidRDefault="00000000" w:rsidRPr="00000000" w14:paraId="00000003">
      <w:pPr>
        <w:pStyle w:val="Heading2"/>
        <w:jc w:val="both"/>
        <w:rPr/>
      </w:pPr>
      <w:bookmarkStart w:colFirst="0" w:colLast="0" w:name="_heading=h.3zonp9r5y9oa" w:id="1"/>
      <w:bookmarkEnd w:id="1"/>
      <w:r w:rsidDel="00000000" w:rsidR="00000000" w:rsidRPr="00000000">
        <w:rPr>
          <w:rtl w:val="0"/>
        </w:rPr>
        <w:t xml:space="preserve">I. Общие положения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1.Настоящие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2.Для целей настоящих Правил используются следующие основные понятия: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закона</w:t>
        </w:r>
      </w:hyperlink>
      <w:r w:rsidDel="00000000" w:rsidR="00000000" w:rsidRPr="00000000">
        <w:rPr>
          <w:rtl w:val="0"/>
        </w:rPr>
        <w:t xml:space="preserve"> "Об основах охраны здоровья граждан в Российской Федерации";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3.Понятие "потребитель" применяется также в значении, установленном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Законом</w:t>
        </w:r>
      </w:hyperlink>
      <w:r w:rsidDel="00000000" w:rsidR="00000000" w:rsidRPr="00000000">
        <w:rPr>
          <w:rtl w:val="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законом</w:t>
        </w:r>
      </w:hyperlink>
      <w:r w:rsidDel="00000000" w:rsidR="00000000" w:rsidRPr="00000000">
        <w:rPr>
          <w:rtl w:val="0"/>
        </w:rPr>
        <w:t xml:space="preserve"> "Об основах охраны здоровья граждан в Российской Федерации".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4.Платные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5.Требования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6.Настоящие Правила в наглядной и доступной форме доводятся исполнителем до сведения потребителя и (или) заказчика.</w:t>
      </w:r>
    </w:p>
    <w:p w:rsidR="00000000" w:rsidDel="00000000" w:rsidP="00000000" w:rsidRDefault="00000000" w:rsidRPr="00000000" w14:paraId="0000000F">
      <w:pPr>
        <w:pStyle w:val="Heading3"/>
        <w:jc w:val="both"/>
        <w:rPr/>
      </w:pPr>
      <w:bookmarkStart w:colFirst="0" w:colLast="0" w:name="_heading=h.y89zuldty12f" w:id="2"/>
      <w:bookmarkEnd w:id="2"/>
      <w:r w:rsidDel="00000000" w:rsidR="00000000" w:rsidRPr="00000000">
        <w:rPr>
          <w:rtl w:val="0"/>
        </w:rPr>
        <w:t xml:space="preserve">II. Условия предоставления платных медицинских услуг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7.При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8.Медицинские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а)на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назначение и применение по медицинским показаниям лекарственных препаратов, не входящих в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перечень</w:t>
        </w:r>
      </w:hyperlink>
      <w:r w:rsidDel="00000000" w:rsidR="00000000" w:rsidRPr="00000000">
        <w:rPr>
          <w:rtl w:val="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б)анонимно, за исключением случаев, предусмотренных законодательством Российской Федерации;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в)гражданам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г)при самостоятельном обращении за получением медицинских услуг, за исключением случаев и порядка, которые предусмотрены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статьей 21</w:t>
        </w:r>
      </w:hyperlink>
      <w:r w:rsidDel="00000000" w:rsidR="00000000" w:rsidRPr="00000000">
        <w:rPr>
          <w:rtl w:val="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9.Условия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10.Медицинская помощь при предоставлении платных медицинских услуг организуется и оказывается: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а)в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б)в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в)на основе клинических рекомендаций;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г)с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11.Платные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00000" w:rsidDel="00000000" w:rsidP="00000000" w:rsidRDefault="00000000" w:rsidRPr="00000000" w14:paraId="00000022">
      <w:pPr>
        <w:pStyle w:val="Heading3"/>
        <w:jc w:val="both"/>
        <w:rPr/>
      </w:pPr>
      <w:bookmarkStart w:colFirst="0" w:colLast="0" w:name="_heading=h.exv0qvz1bb1" w:id="3"/>
      <w:bookmarkEnd w:id="3"/>
      <w:r w:rsidDel="00000000" w:rsidR="00000000" w:rsidRPr="00000000">
        <w:rPr>
          <w:rtl w:val="0"/>
        </w:rPr>
        <w:t xml:space="preserve">III. Информация об исполнителе и предоставляемых им платных медицинских услугах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12.Информация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8</w:t>
        </w:r>
      </w:hyperlink>
      <w:r w:rsidDel="00000000" w:rsidR="00000000" w:rsidRPr="00000000">
        <w:rPr>
          <w:rtl w:val="0"/>
        </w:rPr>
        <w:t xml:space="preserve"> 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10</w:t>
        </w:r>
      </w:hyperlink>
      <w:r w:rsidDel="00000000" w:rsidR="00000000" w:rsidRPr="00000000">
        <w:rPr>
          <w:rtl w:val="0"/>
        </w:rPr>
        <w:t xml:space="preserve"> Закона Российской Федерации "О защите прав потребителей".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13.Исполнитель - юридическое лицо обязан предоставить потребителю и (или) заказчику следующую информацию: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а)адрес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б)адрес своего сайта в информационно-телекоммуникационной сети "Интернет" (далее - сеть "Интернет") (при его наличии);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в)информация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14.Исполнитель - индивидуальный предприниматель обязан предоставить потребителю и (или) заказчику следующую информацию: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а)основной государственный регистрационный номер;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б)фамилия, имя и отчество (при наличии);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в)адрес (адреса) места жительства и осуществления медицинской деятельности;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г)адрес своего сайта в сети "Интернет" (при его наличии);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д)методы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15.Исполнитель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16.Исполнителем в соответствии со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статьей 9</w:t>
        </w:r>
      </w:hyperlink>
      <w:r w:rsidDel="00000000" w:rsidR="00000000" w:rsidRPr="00000000">
        <w:rPr>
          <w:rtl w:val="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17.Помимо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а)перечень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б)сроки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в)стандарты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г)сроки ожидания предоставления платных медицинских услуг;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д)сведения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е)график работы медицинских работников, участвующих в предоставлении платных медицинских услуг;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ж)образцы договоров;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з)перечень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и)для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18.Информация,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19.При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а)порядок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б)информация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в)другие сведения, относящиеся к предмету договора.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20.В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законом</w:t>
        </w:r>
      </w:hyperlink>
      <w:r w:rsidDel="00000000" w:rsidR="00000000" w:rsidRPr="00000000">
        <w:rPr>
          <w:rtl w:val="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21.Исполнитель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Законом</w:t>
        </w:r>
      </w:hyperlink>
      <w:r w:rsidDel="00000000" w:rsidR="00000000" w:rsidRPr="00000000">
        <w:rPr>
          <w:rtl w:val="0"/>
        </w:rPr>
        <w:t xml:space="preserve"> Российской Федерации "О защите прав потребителей".</w:t>
      </w:r>
    </w:p>
    <w:p w:rsidR="00000000" w:rsidDel="00000000" w:rsidP="00000000" w:rsidRDefault="00000000" w:rsidRPr="00000000" w14:paraId="00000045">
      <w:pPr>
        <w:pStyle w:val="Heading3"/>
        <w:jc w:val="both"/>
        <w:rPr/>
      </w:pPr>
      <w:bookmarkStart w:colFirst="0" w:colLast="0" w:name="_heading=h.nrwivm7j2vap" w:id="4"/>
      <w:bookmarkEnd w:id="4"/>
      <w:r w:rsidDel="00000000" w:rsidR="00000000" w:rsidRPr="00000000">
        <w:rPr>
          <w:rtl w:val="0"/>
        </w:rPr>
        <w:t xml:space="preserve">IV. Порядок заключения договора и оплаты медицинских услуг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22.Договор заключается потребителем и (или) заказчиком с исполнителем в письменной форме.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23.Договор должен содержать следующую информацию: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а)сведения об исполнителе: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перечень</w:t>
        </w:r>
      </w:hyperlink>
      <w:r w:rsidDel="00000000" w:rsidR="00000000" w:rsidRPr="00000000">
        <w:rPr>
          <w:rtl w:val="0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б)сведения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данные документа, удостоверяющего личность;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в)сведения о законном представителе потребителя или лице, заключающем договор от имени потребителя: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фамилия, имя и отчество (при наличии), адрес места жительства и телефон;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данные документа, удостоверяющего личность;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г)сведения о заказчике (в том числе если заказчик и законный представитель являются одним лицом):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фамилия, имя и отчество (при наличии), адрес места жительства и телефон заказчика - физического лица;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данные документа, удостоверяющего личность заказчика;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данные документа, удостоверяющего личность законного представителя потребителя;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д)перечень платных медицинских услуг, предоставляемых в соответствии с договором;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е)стоимость платных медицинских услуг, сроки и порядок их оплаты;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ж)условия и сроки ожидания платных медицинских услуг;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з)сведения о лице, заключающем договор от имени исполнителя: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фамилия, имя, отчество (при наличии);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должность;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документ, подтверждающий полномочия указанного лица;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и)подписи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к)ответственность сторон за невыполнение условий договора;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л)порядок изменения и расторжения договора;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м)порядок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н)иные условия, определяемые по соглашению сторон.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24.До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25.Договор составляется в 3 экземплярах, один из которых находится у исполнителя, второй - у заказчика, третий - у потребителя.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26.На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27.В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28.При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пунктом 10</w:t>
        </w:r>
      </w:hyperlink>
      <w:r w:rsidDel="00000000" w:rsidR="00000000" w:rsidRPr="00000000">
        <w:rPr>
          <w:rtl w:val="0"/>
        </w:rPr>
        <w:t xml:space="preserve"> части 2 статьи 81 Федерального закона "Об основах охраны здоровья граждан в Российской Федерации".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29.В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30.Потребитель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31.Потребителю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32.Медицинская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33.В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а)копия договора с приложениями и дополнительными соглашениями к нему (в случае заключения);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  <w:t xml:space="preserve">б)справка об оплате медицинских услуг по установленной форме;</w:t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в)рецептурный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г)документы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34.Заключение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000000" w:rsidDel="00000000" w:rsidP="00000000" w:rsidRDefault="00000000" w:rsidRPr="00000000" w14:paraId="00000075">
      <w:pPr>
        <w:pStyle w:val="Heading3"/>
        <w:jc w:val="both"/>
        <w:rPr/>
      </w:pPr>
      <w:bookmarkStart w:colFirst="0" w:colLast="0" w:name="_heading=h.ocy0vjnrhzid" w:id="5"/>
      <w:bookmarkEnd w:id="5"/>
      <w:r w:rsidDel="00000000" w:rsidR="00000000" w:rsidRPr="00000000">
        <w:rPr>
          <w:rtl w:val="0"/>
        </w:rPr>
        <w:t xml:space="preserve">V. Порядок предоставления платных медицинских услуг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35.Исполнитель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36.Платные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37.Исполнитель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38.Исполнитель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а)о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б)об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39.При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40.При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главой III</w:t>
        </w:r>
      </w:hyperlink>
      <w:r w:rsidDel="00000000" w:rsidR="00000000" w:rsidRPr="00000000">
        <w:rPr>
          <w:rtl w:val="0"/>
        </w:rPr>
        <w:t xml:space="preserve"> Закона Российской Федерации "О защите прав потребителей".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41.Оплата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Законом</w:t>
        </w:r>
      </w:hyperlink>
      <w:r w:rsidDel="00000000" w:rsidR="00000000" w:rsidRPr="00000000">
        <w:rPr>
          <w:rtl w:val="0"/>
        </w:rPr>
        <w:t xml:space="preserve"> Российской Федерации "О защите прав потребителей".</w:t>
      </w:r>
    </w:p>
    <w:p w:rsidR="00000000" w:rsidDel="00000000" w:rsidP="00000000" w:rsidRDefault="00000000" w:rsidRPr="00000000" w14:paraId="00000081">
      <w:pPr>
        <w:pStyle w:val="Heading3"/>
        <w:jc w:val="both"/>
        <w:rPr/>
      </w:pPr>
      <w:bookmarkStart w:colFirst="0" w:colLast="0" w:name="_heading=h.qjrujq1303ya" w:id="6"/>
      <w:bookmarkEnd w:id="6"/>
      <w:r w:rsidDel="00000000" w:rsidR="00000000" w:rsidRPr="00000000">
        <w:rPr>
          <w:rtl w:val="0"/>
        </w:rPr>
        <w:t xml:space="preserve">VI. Особенности оказания медицинских услуг (выполнения работ) при заключении договора дистанционным способом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42.Договор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  <w:t xml:space="preserve">43.При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а)наименование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б)основной государственный регистрационный номер исполнителя;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  <w:t xml:space="preserve">в)номера телефонов и режим работы исполнителя;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г)идентификационный номер налогоплательщика;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  <w:t xml:space="preserve">д)информация об оказываемой услуге (выполняемой работе), предусмотренная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статьей 10</w:t>
        </w:r>
      </w:hyperlink>
      <w:r w:rsidDel="00000000" w:rsidR="00000000" w:rsidRPr="00000000">
        <w:rPr>
          <w:rtl w:val="0"/>
        </w:rPr>
        <w:t xml:space="preserve"> Закона Российской Федерации "О защите прав потребителей";</w:t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  <w:t xml:space="preserve">е)способы оплаты услуги (работы);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ж)сведения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  <w:t xml:space="preserve">з)адреса,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  <w:t xml:space="preserve">44.Указанная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  <w:t xml:space="preserve">45.Договор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16.1</w:t>
        </w:r>
      </w:hyperlink>
      <w:r w:rsidDel="00000000" w:rsidR="00000000" w:rsidRPr="00000000">
        <w:rPr>
          <w:rtl w:val="0"/>
        </w:rPr>
        <w:t xml:space="preserve"> и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37</w:t>
        </w:r>
      </w:hyperlink>
      <w:r w:rsidDel="00000000" w:rsidR="00000000" w:rsidRPr="00000000">
        <w:rPr>
          <w:rtl w:val="0"/>
        </w:rPr>
        <w:t xml:space="preserve"> Закона Российской Федерации "О защите прав потребителей".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  <w:t xml:space="preserve">46.При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  <w:t xml:space="preserve">47.Идентификация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  <w:t xml:space="preserve">48.Потребитель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16.1</w:t>
        </w:r>
      </w:hyperlink>
      <w:r w:rsidDel="00000000" w:rsidR="00000000" w:rsidRPr="00000000">
        <w:rPr>
          <w:rtl w:val="0"/>
        </w:rPr>
        <w:t xml:space="preserve"> и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37</w:t>
        </w:r>
      </w:hyperlink>
      <w:r w:rsidDel="00000000" w:rsidR="00000000" w:rsidRPr="00000000">
        <w:rPr>
          <w:rtl w:val="0"/>
        </w:rPr>
        <w:t xml:space="preserve"> Закона Российской Федерации "О защите прав потребителей".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  <w:t xml:space="preserve">49.При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  <w:t xml:space="preserve">50.Потребитель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00000" w:rsidDel="00000000" w:rsidP="00000000" w:rsidRDefault="00000000" w:rsidRPr="00000000" w14:paraId="00000096">
      <w:pPr>
        <w:pStyle w:val="Heading3"/>
        <w:jc w:val="both"/>
        <w:rPr/>
      </w:pPr>
      <w:bookmarkStart w:colFirst="0" w:colLast="0" w:name="_heading=h.ln9r7dexb76d" w:id="7"/>
      <w:bookmarkEnd w:id="7"/>
      <w:r w:rsidDel="00000000" w:rsidR="00000000" w:rsidRPr="00000000">
        <w:rPr>
          <w:rtl w:val="0"/>
        </w:rPr>
        <w:t xml:space="preserve">VII. Ответственность исполнителя при предоставлении платных медицинских услуг</w:t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 xml:space="preserve">51.За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98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52.Вред,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708.6614173228347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260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semiHidden w:val="1"/>
    <w:unhideWhenUsed w:val="1"/>
    <w:rsid w:val="0022606C"/>
    <w:rPr>
      <w:color w:val="0000ff"/>
      <w:u w:val="single"/>
    </w:rPr>
  </w:style>
  <w:style w:type="paragraph" w:styleId="a4">
    <w:name w:val="Normal (Web)"/>
    <w:basedOn w:val="a"/>
    <w:semiHidden w:val="1"/>
    <w:unhideWhenUsed w:val="1"/>
    <w:rsid w:val="0022606C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ormativ.kontur.ru/document?moduleId=1&amp;documentId=437678#l2" TargetMode="External"/><Relationship Id="rId22" Type="http://schemas.openxmlformats.org/officeDocument/2006/relationships/hyperlink" Target="https://normativ.kontur.ru/document?moduleId=1&amp;documentId=437678#l920" TargetMode="External"/><Relationship Id="rId21" Type="http://schemas.openxmlformats.org/officeDocument/2006/relationships/hyperlink" Target="https://normativ.kontur.ru/document?moduleId=1&amp;documentId=437678#l59" TargetMode="External"/><Relationship Id="rId24" Type="http://schemas.openxmlformats.org/officeDocument/2006/relationships/hyperlink" Target="https://normativ.kontur.ru/document?moduleId=1&amp;documentId=437678#l920" TargetMode="External"/><Relationship Id="rId23" Type="http://schemas.openxmlformats.org/officeDocument/2006/relationships/hyperlink" Target="https://normativ.kontur.ru/document?moduleId=1&amp;documentId=437678#l82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rmativ.kontur.ru/document?moduleId=1&amp;documentId=444218#l0" TargetMode="External"/><Relationship Id="rId25" Type="http://schemas.openxmlformats.org/officeDocument/2006/relationships/hyperlink" Target="https://normativ.kontur.ru/document?moduleId=1&amp;documentId=437678#l82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ormativ.kontur.ru/document?moduleId=1&amp;documentId=444218#l0" TargetMode="External"/><Relationship Id="rId8" Type="http://schemas.openxmlformats.org/officeDocument/2006/relationships/hyperlink" Target="https://normativ.kontur.ru/document?moduleId=1&amp;documentId=437678#l2" TargetMode="External"/><Relationship Id="rId11" Type="http://schemas.openxmlformats.org/officeDocument/2006/relationships/hyperlink" Target="https://normativ.kontur.ru/document?moduleId=1&amp;documentId=444218#l1832" TargetMode="External"/><Relationship Id="rId10" Type="http://schemas.openxmlformats.org/officeDocument/2006/relationships/hyperlink" Target="https://normativ.kontur.ru/document?moduleId=1&amp;documentId=446595#l17" TargetMode="External"/><Relationship Id="rId13" Type="http://schemas.openxmlformats.org/officeDocument/2006/relationships/hyperlink" Target="https://normativ.kontur.ru/document?moduleId=1&amp;documentId=437678#l59" TargetMode="External"/><Relationship Id="rId12" Type="http://schemas.openxmlformats.org/officeDocument/2006/relationships/hyperlink" Target="https://normativ.kontur.ru/document?moduleId=1&amp;documentId=437678#l53" TargetMode="External"/><Relationship Id="rId15" Type="http://schemas.openxmlformats.org/officeDocument/2006/relationships/hyperlink" Target="https://normativ.kontur.ru/document?moduleId=1&amp;documentId=444218#l0" TargetMode="External"/><Relationship Id="rId14" Type="http://schemas.openxmlformats.org/officeDocument/2006/relationships/hyperlink" Target="https://normativ.kontur.ru/document?moduleId=1&amp;documentId=437678#l842" TargetMode="External"/><Relationship Id="rId17" Type="http://schemas.openxmlformats.org/officeDocument/2006/relationships/hyperlink" Target="https://normativ.kontur.ru/document?moduleId=1&amp;documentId=432422#l118" TargetMode="External"/><Relationship Id="rId16" Type="http://schemas.openxmlformats.org/officeDocument/2006/relationships/hyperlink" Target="https://normativ.kontur.ru/document?moduleId=1&amp;documentId=437678#l2" TargetMode="External"/><Relationship Id="rId19" Type="http://schemas.openxmlformats.org/officeDocument/2006/relationships/hyperlink" Target="https://normativ.kontur.ru/document?moduleId=1&amp;documentId=437678#l220" TargetMode="External"/><Relationship Id="rId18" Type="http://schemas.openxmlformats.org/officeDocument/2006/relationships/hyperlink" Target="https://normativ.kontur.ru/document?moduleId=1&amp;documentId=444218#l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K2WPGg2m6i29p1YK+C8hrsKoig==">CgMxLjAyDmgudXMxMmQ5NGtrMHBwMg5oLjN6b25wOXI1eTlvYTIOaC55ODl6dWxkdHkxMmYyDWguZXh2MHF2ejFiYjEyDmgubnJ3aXZtN2oydmFwMg5oLm9jeTB2am5yaHppZDIOaC5xanJ1anExMzAzeWEyDmgubG45cjdkZXhiNzZkOAByITFpbW5GdUxyVXFBMW0xQWsxcko5R0ZBTTJSY2x4UGNFYg==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2022-12-16T07:45:00Z</dcterms:created>
  <dc:creator>User</dc:creator>
</cp:coreProperties>
</file>